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</w:t>
      </w:r>
      <w:r w:rsidR="008655FE">
        <w:rPr>
          <w:rFonts w:ascii="Times New Roman" w:eastAsia="Times New Roman" w:hAnsi="Times New Roman" w:cs="Times New Roman"/>
          <w:color w:val="26282F"/>
          <w:sz w:val="28"/>
          <w:szCs w:val="28"/>
        </w:rPr>
        <w:t>Совета</w:t>
      </w: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Кореновского городского поселения Кореновского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AA51F6" w:rsidRPr="00AA51F6" w:rsidRDefault="00AA51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7A76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A61A3E">
        <w:rPr>
          <w:rFonts w:ascii="Times New Roman" w:eastAsia="Times New Roman" w:hAnsi="Times New Roman" w:cs="Times New Roman"/>
          <w:color w:val="000000"/>
          <w:sz w:val="28"/>
          <w:szCs w:val="28"/>
        </w:rPr>
        <w:t>23</w:t>
      </w:r>
      <w:r w:rsidR="004A6F83"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A61A3E">
        <w:rPr>
          <w:rFonts w:ascii="Times New Roman" w:eastAsia="Times New Roman" w:hAnsi="Times New Roman" w:cs="Times New Roman"/>
          <w:color w:val="000000"/>
          <w:sz w:val="28"/>
          <w:szCs w:val="28"/>
        </w:rPr>
        <w:t>ноября</w:t>
      </w:r>
      <w:r w:rsidR="004A6F83"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7AE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F1B6D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A61A3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</w:t>
      </w:r>
      <w:r w:rsidR="00FF1B6D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B3F84">
        <w:rPr>
          <w:rFonts w:ascii="Times New Roman" w:eastAsia="Times New Roman" w:hAnsi="Times New Roman" w:cs="Times New Roman"/>
          <w:color w:val="000000"/>
          <w:sz w:val="28"/>
          <w:szCs w:val="28"/>
        </w:rPr>
        <w:t>31</w:t>
      </w:r>
    </w:p>
    <w:p w:rsidR="00AA51F6" w:rsidRPr="00AA51F6" w:rsidRDefault="00AA51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A6F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I. Вводная часть</w:t>
      </w:r>
    </w:p>
    <w:p w:rsidR="00AA51F6" w:rsidRPr="007B021F" w:rsidRDefault="00AA51F6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782D70" w:rsidRDefault="004A6F83" w:rsidP="00072D0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</w:t>
      </w:r>
      <w:r w:rsidR="005E630F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630F">
        <w:rPr>
          <w:rFonts w:ascii="Times New Roman" w:hAnsi="Times New Roman" w:cs="Times New Roman"/>
          <w:sz w:val="28"/>
          <w:szCs w:val="28"/>
        </w:rPr>
        <w:t>решени</w:t>
      </w:r>
      <w:r w:rsidR="00F3053B">
        <w:rPr>
          <w:rFonts w:ascii="Times New Roman" w:hAnsi="Times New Roman" w:cs="Times New Roman"/>
          <w:sz w:val="28"/>
          <w:szCs w:val="28"/>
        </w:rPr>
        <w:t>я</w:t>
      </w:r>
      <w:r w:rsidR="005E630F">
        <w:rPr>
          <w:rFonts w:ascii="Times New Roman" w:hAnsi="Times New Roman" w:cs="Times New Roman"/>
          <w:sz w:val="28"/>
          <w:szCs w:val="28"/>
        </w:rPr>
        <w:t xml:space="preserve"> Совета </w:t>
      </w:r>
      <w:r w:rsidRPr="007B021F">
        <w:rPr>
          <w:rFonts w:ascii="Times New Roman" w:hAnsi="Times New Roman" w:cs="Times New Roman"/>
          <w:sz w:val="28"/>
          <w:szCs w:val="28"/>
        </w:rPr>
        <w:t>Кореновского городского пос</w:t>
      </w:r>
      <w:r w:rsidR="001212F7" w:rsidRPr="007B021F">
        <w:rPr>
          <w:rFonts w:ascii="Times New Roman" w:hAnsi="Times New Roman" w:cs="Times New Roman"/>
          <w:sz w:val="28"/>
          <w:szCs w:val="28"/>
        </w:rPr>
        <w:t xml:space="preserve">еления Кореновского района </w:t>
      </w:r>
      <w:r w:rsidR="002A33C6" w:rsidRPr="007B021F">
        <w:rPr>
          <w:rFonts w:ascii="Times New Roman" w:hAnsi="Times New Roman" w:cs="Times New Roman"/>
          <w:sz w:val="28"/>
          <w:szCs w:val="28"/>
        </w:rPr>
        <w:t xml:space="preserve">от </w:t>
      </w:r>
      <w:r w:rsidR="00072D0A">
        <w:rPr>
          <w:rFonts w:ascii="Times New Roman" w:hAnsi="Times New Roman" w:cs="Times New Roman"/>
          <w:sz w:val="28"/>
          <w:szCs w:val="28"/>
        </w:rPr>
        <w:t>18</w:t>
      </w:r>
      <w:r w:rsidR="00782D70">
        <w:rPr>
          <w:rFonts w:ascii="Times New Roman" w:hAnsi="Times New Roman" w:cs="Times New Roman"/>
          <w:sz w:val="28"/>
          <w:szCs w:val="28"/>
        </w:rPr>
        <w:t xml:space="preserve"> </w:t>
      </w:r>
      <w:r w:rsidR="00072D0A">
        <w:rPr>
          <w:rFonts w:ascii="Times New Roman" w:hAnsi="Times New Roman" w:cs="Times New Roman"/>
          <w:sz w:val="28"/>
          <w:szCs w:val="28"/>
        </w:rPr>
        <w:t>марта</w:t>
      </w:r>
      <w:r w:rsidR="00E20C69">
        <w:rPr>
          <w:rFonts w:ascii="Times New Roman" w:hAnsi="Times New Roman" w:cs="Times New Roman"/>
          <w:sz w:val="28"/>
          <w:szCs w:val="28"/>
        </w:rPr>
        <w:t xml:space="preserve"> </w:t>
      </w:r>
      <w:r w:rsidR="0077057A">
        <w:rPr>
          <w:rFonts w:ascii="Times New Roman" w:hAnsi="Times New Roman" w:cs="Times New Roman"/>
          <w:sz w:val="28"/>
          <w:szCs w:val="28"/>
        </w:rPr>
        <w:t>201</w:t>
      </w:r>
      <w:r w:rsidR="00782D70">
        <w:rPr>
          <w:rFonts w:ascii="Times New Roman" w:hAnsi="Times New Roman" w:cs="Times New Roman"/>
          <w:sz w:val="28"/>
          <w:szCs w:val="28"/>
        </w:rPr>
        <w:t>5</w:t>
      </w:r>
      <w:r w:rsidRPr="007B021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82D7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B021F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F057DD"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072D0A">
        <w:rPr>
          <w:rFonts w:ascii="Times New Roman" w:hAnsi="Times New Roman" w:cs="Times New Roman"/>
          <w:sz w:val="28"/>
          <w:szCs w:val="28"/>
        </w:rPr>
        <w:t>67</w:t>
      </w:r>
      <w:r w:rsidRPr="007B021F">
        <w:rPr>
          <w:rFonts w:ascii="Times New Roman" w:hAnsi="Times New Roman" w:cs="Times New Roman"/>
          <w:sz w:val="28"/>
          <w:szCs w:val="28"/>
        </w:rPr>
        <w:t xml:space="preserve"> «</w:t>
      </w:r>
      <w:r w:rsidR="00072D0A" w:rsidRPr="00072D0A">
        <w:rPr>
          <w:rFonts w:ascii="Times New Roman" w:hAnsi="Times New Roman" w:cs="Times New Roman"/>
          <w:sz w:val="28"/>
          <w:szCs w:val="28"/>
        </w:rPr>
        <w:t>Об утверждении порядка предотвращения и (или) урегулирования конфликта интересов</w:t>
      </w:r>
      <w:r w:rsidR="00072D0A">
        <w:rPr>
          <w:rFonts w:ascii="Times New Roman" w:hAnsi="Times New Roman" w:cs="Times New Roman"/>
          <w:sz w:val="28"/>
          <w:szCs w:val="28"/>
        </w:rPr>
        <w:t xml:space="preserve"> для отдельных лиц, замещающих </w:t>
      </w:r>
      <w:r w:rsidR="00072D0A" w:rsidRPr="00072D0A">
        <w:rPr>
          <w:rFonts w:ascii="Times New Roman" w:hAnsi="Times New Roman" w:cs="Times New Roman"/>
          <w:sz w:val="28"/>
          <w:szCs w:val="28"/>
        </w:rPr>
        <w:t>муниципальные должности</w:t>
      </w:r>
      <w:r w:rsidR="0095785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D46453" w:rsidRPr="0001634C" w:rsidRDefault="00D46453" w:rsidP="00D46453">
      <w:pPr>
        <w:widowControl w:val="0"/>
        <w:spacing w:after="0" w:line="240" w:lineRule="auto"/>
        <w:ind w:firstLine="87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2509A8" w:rsidRPr="00AA51F6" w:rsidRDefault="009B2ECB" w:rsidP="00A61A3E">
      <w:pPr>
        <w:widowControl w:val="0"/>
        <w:spacing w:after="0" w:line="240" w:lineRule="auto"/>
        <w:ind w:firstLine="8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Постоянная комиссия по </w:t>
      </w:r>
      <w:r w:rsidR="00782D70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вопросам </w:t>
      </w:r>
      <w:r w:rsidR="0022596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правопорядка и законности</w:t>
      </w:r>
      <w:r w:rsidR="00782D70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Кореновского городского поселения Кореновского района.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Мониторинг проведен комиссией по проведению антикоррупционной экспертизы нормативных правовых актов (их проектов) администрации Кореновского городского поселения Кореновского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Пергун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Кореновского городского поселения Кореновского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r w:rsidRPr="00AA51F6">
        <w:rPr>
          <w:rFonts w:ascii="Times New Roman" w:hAnsi="Times New Roman" w:cs="Times New Roman"/>
          <w:sz w:val="28"/>
          <w:szCs w:val="28"/>
        </w:rPr>
        <w:t>Козыренко Л.В. - ведущий специалист общего отдела администрации Кореновского городского поселения Кореновского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Воротникова М.О. - начальник общего отдела администрации Кореновского городского поселения Кореновского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>Колесова М.В. - начальник организационно-кадрового отдела администрации Кореновского городского поселения Кореновского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>заместитель главы Кореновского городского поселения Кореновского района, начальник отдела по гражданской обороне и чрезвычайным  ситуациям администрации Кореновского городского поселения Кореновского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>Омельченко М.В. - начальник юридического отдела администрации Кореновского городского поселения Кореновского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Кореновского городского поселения Кореновског</w:t>
      </w:r>
      <w:r w:rsidR="00A94C68">
        <w:rPr>
          <w:rFonts w:ascii="Times New Roman" w:hAnsi="Times New Roman" w:cs="Times New Roman"/>
          <w:sz w:val="28"/>
          <w:szCs w:val="28"/>
        </w:rPr>
        <w:t>о района;</w:t>
      </w:r>
    </w:p>
    <w:p w:rsidR="00A94C68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>главный специалист отдела жилищно-коммунального хозяйства, благоустройства и транспорта администрации 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2A4E" w:rsidRPr="00D9561D" w:rsidRDefault="00112A4E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C58" w:rsidRPr="00112A4E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bookmarkStart w:id="0" w:name="__DdeLink__6255_1697506717"/>
      <w:r w:rsidRPr="00112A4E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lastRenderedPageBreak/>
        <w:t>В процессе мониторинга использованы положения Федерального закона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        </w:t>
      </w:r>
      <w:r w:rsidRPr="00112A4E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правоприменения в Российской Федерации», постановления администрации Кореновского городского поселения Кореновск</w:t>
      </w:r>
      <w:r w:rsidR="002E16B2" w:rsidRPr="00112A4E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ого </w:t>
      </w:r>
      <w:r w:rsidRPr="00112A4E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район</w:t>
      </w:r>
      <w:r w:rsidR="002E16B2" w:rsidRPr="00112A4E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а от </w:t>
      </w:r>
      <w:r w:rsidRPr="00112A4E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1 октября 2013 года № 995 «О комиссии по проведению антикоррупционной экспертизы нормативных правовых актов (их проектов) администрации Кореновского городского поселения Кореновского района» (с измен</w:t>
      </w:r>
      <w:r w:rsidR="00596236" w:rsidRPr="00112A4E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ениями от 9 ноября 2015 года № 1405</w:t>
      </w:r>
      <w:r w:rsidRPr="00112A4E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), решения Совета Кореновского городского поселения Кореновского района от 24 июня 2015 года № 92 «Об утверждении порядка проведения мониторинга правоприменения муниципальных нормативных правовых актов Кореновского городского поселения Кореновского района»</w:t>
      </w:r>
      <w:bookmarkEnd w:id="0"/>
      <w:r w:rsidRPr="00112A4E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.</w:t>
      </w:r>
    </w:p>
    <w:p w:rsidR="00FB2C58" w:rsidRPr="00112A4E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7"/>
          <w:szCs w:val="27"/>
          <w:lang w:eastAsia="zh-CN" w:bidi="hi-IN"/>
        </w:rPr>
      </w:pPr>
      <w:bookmarkStart w:id="1" w:name="sub_30010"/>
      <w:bookmarkEnd w:id="1"/>
    </w:p>
    <w:p w:rsidR="00FB2C58" w:rsidRPr="00112A4E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112A4E">
        <w:rPr>
          <w:rFonts w:ascii="Times New Roman" w:eastAsia="WenQuanYi Micro Hei" w:hAnsi="Times New Roman" w:cs="Times New Roman"/>
          <w:b/>
          <w:color w:val="26282F"/>
          <w:kern w:val="1"/>
          <w:sz w:val="27"/>
          <w:szCs w:val="27"/>
          <w:lang w:eastAsia="zh-CN" w:bidi="hi-IN"/>
        </w:rPr>
        <w:t>II. Описательная часть</w:t>
      </w:r>
    </w:p>
    <w:p w:rsidR="004A32B8" w:rsidRPr="00112A4E" w:rsidRDefault="004A32B8" w:rsidP="004A32B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7"/>
          <w:szCs w:val="27"/>
        </w:rPr>
      </w:pPr>
    </w:p>
    <w:p w:rsidR="004A32B8" w:rsidRPr="00112A4E" w:rsidRDefault="004A32B8" w:rsidP="004A32B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7"/>
          <w:szCs w:val="27"/>
        </w:rPr>
      </w:pPr>
      <w:r w:rsidRPr="00112A4E">
        <w:rPr>
          <w:rFonts w:ascii="Times New Roman" w:eastAsia="WenQuanYi Micro Hei" w:hAnsi="Times New Roman" w:cs="Times New Roman"/>
          <w:color w:val="000000"/>
          <w:sz w:val="27"/>
          <w:szCs w:val="27"/>
        </w:rPr>
        <w:t xml:space="preserve"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актов». </w:t>
      </w:r>
    </w:p>
    <w:p w:rsidR="004A32B8" w:rsidRPr="00112A4E" w:rsidRDefault="004A32B8" w:rsidP="004A32B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7"/>
          <w:szCs w:val="27"/>
        </w:rPr>
      </w:pPr>
      <w:r w:rsidRPr="00112A4E">
        <w:rPr>
          <w:rFonts w:ascii="Times New Roman" w:eastAsia="WenQuanYi Micro Hei" w:hAnsi="Times New Roman" w:cs="Times New Roman"/>
          <w:color w:val="000000"/>
          <w:sz w:val="27"/>
          <w:szCs w:val="27"/>
        </w:rPr>
        <w:t>Коррупциогенные факторы,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коррупциогенные факторы, содержащие неопределенные, трудновыполнимые и (или) обременительные требования к гражданам и организациям, предусмотренные пунктом 4 Методики, в правовом акте не выявлены.</w:t>
      </w:r>
    </w:p>
    <w:p w:rsidR="002B627B" w:rsidRPr="00112A4E" w:rsidRDefault="002B627B" w:rsidP="00E624D4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</w:pPr>
    </w:p>
    <w:p w:rsidR="002B627B" w:rsidRPr="00112A4E" w:rsidRDefault="002B627B" w:rsidP="00E624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12A4E">
        <w:rPr>
          <w:rFonts w:ascii="Times New Roman" w:eastAsia="WenQuanYi Micro Hei" w:hAnsi="Times New Roman" w:cs="Times New Roman"/>
          <w:b/>
          <w:color w:val="26282F"/>
          <w:kern w:val="1"/>
          <w:sz w:val="27"/>
          <w:szCs w:val="27"/>
          <w:lang w:eastAsia="zh-CN" w:bidi="hi-IN"/>
        </w:rPr>
        <w:t>III. Выводы и рекомендации</w:t>
      </w:r>
    </w:p>
    <w:p w:rsidR="002B627B" w:rsidRPr="00112A4E" w:rsidRDefault="002B627B" w:rsidP="00E624D4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</w:pPr>
    </w:p>
    <w:p w:rsidR="004A32B8" w:rsidRPr="00112A4E" w:rsidRDefault="00E956D7" w:rsidP="00892162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12A4E">
        <w:rPr>
          <w:rFonts w:ascii="Times New Roman" w:hAnsi="Times New Roman" w:cs="Times New Roman"/>
          <w:sz w:val="27"/>
          <w:szCs w:val="27"/>
        </w:rPr>
        <w:t>Представленный нормативный</w:t>
      </w:r>
      <w:r w:rsidR="006D0465" w:rsidRPr="00112A4E">
        <w:rPr>
          <w:rFonts w:ascii="Times New Roman" w:hAnsi="Times New Roman" w:cs="Times New Roman"/>
          <w:sz w:val="27"/>
          <w:szCs w:val="27"/>
        </w:rPr>
        <w:t xml:space="preserve"> правово</w:t>
      </w:r>
      <w:r w:rsidRPr="00112A4E">
        <w:rPr>
          <w:rFonts w:ascii="Times New Roman" w:hAnsi="Times New Roman" w:cs="Times New Roman"/>
          <w:sz w:val="27"/>
          <w:szCs w:val="27"/>
        </w:rPr>
        <w:t>й</w:t>
      </w:r>
      <w:r w:rsidR="006D0465" w:rsidRPr="00112A4E">
        <w:rPr>
          <w:rFonts w:ascii="Times New Roman" w:hAnsi="Times New Roman" w:cs="Times New Roman"/>
          <w:sz w:val="27"/>
          <w:szCs w:val="27"/>
        </w:rPr>
        <w:t xml:space="preserve"> акт - </w:t>
      </w:r>
      <w:r w:rsidR="0022596C" w:rsidRPr="00112A4E">
        <w:rPr>
          <w:rFonts w:ascii="Times New Roman" w:hAnsi="Times New Roman" w:cs="Times New Roman"/>
          <w:sz w:val="27"/>
          <w:szCs w:val="27"/>
        </w:rPr>
        <w:t>решения Совета Кореновского городского поселения Кореновского района от 18 марта 2015 года № 67 «Об утверждении порядка предотвращения и (или) урегулирования конфликта интересов для отдельных лиц, замещающих муниципальные должности»</w:t>
      </w:r>
      <w:r w:rsidRPr="00112A4E">
        <w:rPr>
          <w:rFonts w:ascii="Times New Roman" w:hAnsi="Times New Roman" w:cs="Times New Roman"/>
          <w:sz w:val="27"/>
          <w:szCs w:val="27"/>
        </w:rPr>
        <w:t xml:space="preserve"> в целях приведения в соответствия, постановлением администрации Кореновского городского поселения от 25</w:t>
      </w:r>
      <w:r w:rsidR="00112A4E" w:rsidRPr="00112A4E">
        <w:rPr>
          <w:rFonts w:ascii="Times New Roman" w:hAnsi="Times New Roman" w:cs="Times New Roman"/>
          <w:sz w:val="27"/>
          <w:szCs w:val="27"/>
        </w:rPr>
        <w:t xml:space="preserve"> мая </w:t>
      </w:r>
      <w:r w:rsidRPr="00112A4E">
        <w:rPr>
          <w:rFonts w:ascii="Times New Roman" w:hAnsi="Times New Roman" w:cs="Times New Roman"/>
          <w:sz w:val="27"/>
          <w:szCs w:val="27"/>
        </w:rPr>
        <w:t>2016 года №198</w:t>
      </w:r>
      <w:r w:rsidR="0022596C" w:rsidRPr="00112A4E">
        <w:rPr>
          <w:rFonts w:ascii="Times New Roman" w:hAnsi="Times New Roman" w:cs="Times New Roman"/>
          <w:sz w:val="27"/>
          <w:szCs w:val="27"/>
        </w:rPr>
        <w:t xml:space="preserve"> </w:t>
      </w:r>
      <w:r w:rsidRPr="00112A4E">
        <w:rPr>
          <w:rFonts w:ascii="Times New Roman" w:hAnsi="Times New Roman" w:cs="Times New Roman"/>
          <w:sz w:val="27"/>
          <w:szCs w:val="27"/>
        </w:rPr>
        <w:t>признан утратившим силу</w:t>
      </w:r>
      <w:r w:rsidR="004A32B8" w:rsidRPr="00112A4E">
        <w:rPr>
          <w:rFonts w:ascii="Times New Roman" w:hAnsi="Times New Roman" w:cs="Times New Roman"/>
          <w:sz w:val="27"/>
          <w:szCs w:val="27"/>
        </w:rPr>
        <w:t>.</w:t>
      </w:r>
    </w:p>
    <w:p w:rsidR="00112A4E" w:rsidRDefault="00112A4E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</w:pPr>
    </w:p>
    <w:p w:rsidR="00112A4E" w:rsidRPr="00112A4E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</w:pPr>
      <w:r w:rsidRPr="00112A4E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 xml:space="preserve">Председатель комиссии </w:t>
      </w:r>
      <w:r w:rsidRPr="00112A4E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112A4E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112A4E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112A4E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112A4E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112A4E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112A4E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="00112A4E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112A4E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>Е.Н. Пергун</w:t>
      </w:r>
    </w:p>
    <w:p w:rsidR="00112A4E" w:rsidRDefault="00112A4E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</w:pPr>
    </w:p>
    <w:p w:rsidR="002509A8" w:rsidRPr="00112A4E" w:rsidRDefault="002B627B" w:rsidP="00112A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12A4E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>Секретарь комиссии</w:t>
      </w:r>
      <w:r w:rsidRPr="00112A4E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112A4E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112A4E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112A4E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112A4E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112A4E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112A4E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  <w:t xml:space="preserve">         Л.В. Козыренко</w:t>
      </w:r>
      <w:bookmarkStart w:id="2" w:name="_GoBack"/>
      <w:bookmarkEnd w:id="2"/>
    </w:p>
    <w:sectPr w:rsidR="002509A8" w:rsidRPr="00112A4E" w:rsidSect="00112A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E6C" w:rsidRDefault="00310E6C" w:rsidP="0044431D">
      <w:pPr>
        <w:spacing w:after="0" w:line="240" w:lineRule="auto"/>
      </w:pPr>
      <w:r>
        <w:separator/>
      </w:r>
    </w:p>
  </w:endnote>
  <w:endnote w:type="continuationSeparator" w:id="0">
    <w:p w:rsidR="00310E6C" w:rsidRDefault="00310E6C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E6C" w:rsidRDefault="00310E6C" w:rsidP="0044431D">
      <w:pPr>
        <w:spacing w:after="0" w:line="240" w:lineRule="auto"/>
      </w:pPr>
      <w:r>
        <w:separator/>
      </w:r>
    </w:p>
  </w:footnote>
  <w:footnote w:type="continuationSeparator" w:id="0">
    <w:p w:rsidR="00310E6C" w:rsidRDefault="00310E6C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16288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12A4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A8"/>
    <w:rsid w:val="000047F7"/>
    <w:rsid w:val="000112EB"/>
    <w:rsid w:val="000154EF"/>
    <w:rsid w:val="000314EF"/>
    <w:rsid w:val="000328F0"/>
    <w:rsid w:val="000421CA"/>
    <w:rsid w:val="000425AB"/>
    <w:rsid w:val="0004439A"/>
    <w:rsid w:val="00045530"/>
    <w:rsid w:val="00047207"/>
    <w:rsid w:val="0005114A"/>
    <w:rsid w:val="00054154"/>
    <w:rsid w:val="00056140"/>
    <w:rsid w:val="00072D0A"/>
    <w:rsid w:val="00075CCF"/>
    <w:rsid w:val="000762DE"/>
    <w:rsid w:val="00083342"/>
    <w:rsid w:val="000874F4"/>
    <w:rsid w:val="00096002"/>
    <w:rsid w:val="000C12E1"/>
    <w:rsid w:val="000C525B"/>
    <w:rsid w:val="000C749B"/>
    <w:rsid w:val="000D32A3"/>
    <w:rsid w:val="00110B66"/>
    <w:rsid w:val="00112A4E"/>
    <w:rsid w:val="00121005"/>
    <w:rsid w:val="001212F7"/>
    <w:rsid w:val="001338D1"/>
    <w:rsid w:val="00156178"/>
    <w:rsid w:val="001561AD"/>
    <w:rsid w:val="00161B29"/>
    <w:rsid w:val="00180469"/>
    <w:rsid w:val="001933D8"/>
    <w:rsid w:val="001A5D27"/>
    <w:rsid w:val="001B4C57"/>
    <w:rsid w:val="001C12B5"/>
    <w:rsid w:val="001C14AD"/>
    <w:rsid w:val="001C415A"/>
    <w:rsid w:val="001D7AA3"/>
    <w:rsid w:val="0022596C"/>
    <w:rsid w:val="002509A8"/>
    <w:rsid w:val="00251D1E"/>
    <w:rsid w:val="00256E67"/>
    <w:rsid w:val="00271DDC"/>
    <w:rsid w:val="00273E82"/>
    <w:rsid w:val="00291E84"/>
    <w:rsid w:val="002A33C6"/>
    <w:rsid w:val="002B627B"/>
    <w:rsid w:val="002C5EC4"/>
    <w:rsid w:val="002C621C"/>
    <w:rsid w:val="002C715E"/>
    <w:rsid w:val="002D445E"/>
    <w:rsid w:val="002D5F7F"/>
    <w:rsid w:val="002E16B2"/>
    <w:rsid w:val="002E4527"/>
    <w:rsid w:val="002F3DEA"/>
    <w:rsid w:val="003003E3"/>
    <w:rsid w:val="003049DA"/>
    <w:rsid w:val="00310E6C"/>
    <w:rsid w:val="0033311C"/>
    <w:rsid w:val="003537E4"/>
    <w:rsid w:val="00371368"/>
    <w:rsid w:val="00373C0B"/>
    <w:rsid w:val="003836ED"/>
    <w:rsid w:val="00387964"/>
    <w:rsid w:val="00391C6F"/>
    <w:rsid w:val="003B1D43"/>
    <w:rsid w:val="003C0B21"/>
    <w:rsid w:val="003D07CF"/>
    <w:rsid w:val="003F6E8C"/>
    <w:rsid w:val="00403161"/>
    <w:rsid w:val="004060A1"/>
    <w:rsid w:val="004246CD"/>
    <w:rsid w:val="00425A17"/>
    <w:rsid w:val="00434A8B"/>
    <w:rsid w:val="0044431D"/>
    <w:rsid w:val="00445B5B"/>
    <w:rsid w:val="004509E7"/>
    <w:rsid w:val="00451B53"/>
    <w:rsid w:val="00472AE4"/>
    <w:rsid w:val="004A32B8"/>
    <w:rsid w:val="004A6A21"/>
    <w:rsid w:val="004A6F83"/>
    <w:rsid w:val="004B3F84"/>
    <w:rsid w:val="004D0673"/>
    <w:rsid w:val="004D4823"/>
    <w:rsid w:val="004E0CAD"/>
    <w:rsid w:val="004F604A"/>
    <w:rsid w:val="00593CB1"/>
    <w:rsid w:val="00596236"/>
    <w:rsid w:val="005A1DDB"/>
    <w:rsid w:val="005A6CFC"/>
    <w:rsid w:val="005C0B3B"/>
    <w:rsid w:val="005C608F"/>
    <w:rsid w:val="005E630F"/>
    <w:rsid w:val="005F56A0"/>
    <w:rsid w:val="00600E63"/>
    <w:rsid w:val="00616B83"/>
    <w:rsid w:val="00620267"/>
    <w:rsid w:val="006240B0"/>
    <w:rsid w:val="00627AEE"/>
    <w:rsid w:val="006309B7"/>
    <w:rsid w:val="00650E59"/>
    <w:rsid w:val="006627B1"/>
    <w:rsid w:val="00680F1D"/>
    <w:rsid w:val="00681A11"/>
    <w:rsid w:val="00683836"/>
    <w:rsid w:val="006C0740"/>
    <w:rsid w:val="006D0465"/>
    <w:rsid w:val="006D7EA9"/>
    <w:rsid w:val="006E383C"/>
    <w:rsid w:val="0070229E"/>
    <w:rsid w:val="00741E9C"/>
    <w:rsid w:val="00751BCE"/>
    <w:rsid w:val="007609F0"/>
    <w:rsid w:val="00767FDE"/>
    <w:rsid w:val="0077057A"/>
    <w:rsid w:val="00773690"/>
    <w:rsid w:val="007758EF"/>
    <w:rsid w:val="0077669E"/>
    <w:rsid w:val="00781D3C"/>
    <w:rsid w:val="00782D70"/>
    <w:rsid w:val="00797AFB"/>
    <w:rsid w:val="007A4C88"/>
    <w:rsid w:val="007A76E2"/>
    <w:rsid w:val="007B021F"/>
    <w:rsid w:val="007B0BC6"/>
    <w:rsid w:val="007B3D6B"/>
    <w:rsid w:val="007B598A"/>
    <w:rsid w:val="007C56DC"/>
    <w:rsid w:val="007E4828"/>
    <w:rsid w:val="00802A1B"/>
    <w:rsid w:val="00813CCC"/>
    <w:rsid w:val="00823785"/>
    <w:rsid w:val="00854F30"/>
    <w:rsid w:val="008655FE"/>
    <w:rsid w:val="00891394"/>
    <w:rsid w:val="00892162"/>
    <w:rsid w:val="008A35B3"/>
    <w:rsid w:val="008B0F47"/>
    <w:rsid w:val="008B1902"/>
    <w:rsid w:val="008C07DD"/>
    <w:rsid w:val="008C2EA0"/>
    <w:rsid w:val="008E5374"/>
    <w:rsid w:val="00913CCB"/>
    <w:rsid w:val="009162BE"/>
    <w:rsid w:val="00933030"/>
    <w:rsid w:val="0093383F"/>
    <w:rsid w:val="009515A0"/>
    <w:rsid w:val="00957855"/>
    <w:rsid w:val="00963747"/>
    <w:rsid w:val="00996A51"/>
    <w:rsid w:val="009A0820"/>
    <w:rsid w:val="009B2ECB"/>
    <w:rsid w:val="009B6AB7"/>
    <w:rsid w:val="009C0E5A"/>
    <w:rsid w:val="009E1FD8"/>
    <w:rsid w:val="009E320C"/>
    <w:rsid w:val="009F044E"/>
    <w:rsid w:val="009F3116"/>
    <w:rsid w:val="009F7EDA"/>
    <w:rsid w:val="00A07481"/>
    <w:rsid w:val="00A3193B"/>
    <w:rsid w:val="00A42A54"/>
    <w:rsid w:val="00A57296"/>
    <w:rsid w:val="00A61A3E"/>
    <w:rsid w:val="00A65618"/>
    <w:rsid w:val="00A7168F"/>
    <w:rsid w:val="00A73666"/>
    <w:rsid w:val="00A7498C"/>
    <w:rsid w:val="00A74C47"/>
    <w:rsid w:val="00A80AC1"/>
    <w:rsid w:val="00A92C68"/>
    <w:rsid w:val="00A94C68"/>
    <w:rsid w:val="00AA3CDA"/>
    <w:rsid w:val="00AA51F6"/>
    <w:rsid w:val="00AC6A1C"/>
    <w:rsid w:val="00AD2C74"/>
    <w:rsid w:val="00AE5CF1"/>
    <w:rsid w:val="00AF56D8"/>
    <w:rsid w:val="00B004E7"/>
    <w:rsid w:val="00B01451"/>
    <w:rsid w:val="00B0191E"/>
    <w:rsid w:val="00B176D9"/>
    <w:rsid w:val="00B21A50"/>
    <w:rsid w:val="00B26FBB"/>
    <w:rsid w:val="00B31E7D"/>
    <w:rsid w:val="00B35C8F"/>
    <w:rsid w:val="00B446FE"/>
    <w:rsid w:val="00B46815"/>
    <w:rsid w:val="00B52CC2"/>
    <w:rsid w:val="00B53707"/>
    <w:rsid w:val="00B62B82"/>
    <w:rsid w:val="00B63909"/>
    <w:rsid w:val="00B76131"/>
    <w:rsid w:val="00B95BBF"/>
    <w:rsid w:val="00B96F80"/>
    <w:rsid w:val="00BB0AD1"/>
    <w:rsid w:val="00BB18D7"/>
    <w:rsid w:val="00BF3690"/>
    <w:rsid w:val="00C01199"/>
    <w:rsid w:val="00C06B9E"/>
    <w:rsid w:val="00C1376C"/>
    <w:rsid w:val="00C24DDC"/>
    <w:rsid w:val="00C52E00"/>
    <w:rsid w:val="00C5512E"/>
    <w:rsid w:val="00C60F74"/>
    <w:rsid w:val="00C61BAD"/>
    <w:rsid w:val="00CA3B2C"/>
    <w:rsid w:val="00CC2C59"/>
    <w:rsid w:val="00CC4F36"/>
    <w:rsid w:val="00CF6848"/>
    <w:rsid w:val="00D23F45"/>
    <w:rsid w:val="00D3356B"/>
    <w:rsid w:val="00D338B1"/>
    <w:rsid w:val="00D34EBA"/>
    <w:rsid w:val="00D36BA4"/>
    <w:rsid w:val="00D46453"/>
    <w:rsid w:val="00D534C7"/>
    <w:rsid w:val="00D667D0"/>
    <w:rsid w:val="00D82261"/>
    <w:rsid w:val="00D83587"/>
    <w:rsid w:val="00D92ADC"/>
    <w:rsid w:val="00D94899"/>
    <w:rsid w:val="00D9561D"/>
    <w:rsid w:val="00DC3C07"/>
    <w:rsid w:val="00DD0162"/>
    <w:rsid w:val="00DD0383"/>
    <w:rsid w:val="00DF0142"/>
    <w:rsid w:val="00DF0468"/>
    <w:rsid w:val="00E0793D"/>
    <w:rsid w:val="00E1250B"/>
    <w:rsid w:val="00E20C69"/>
    <w:rsid w:val="00E25018"/>
    <w:rsid w:val="00E31C45"/>
    <w:rsid w:val="00E378B1"/>
    <w:rsid w:val="00E43461"/>
    <w:rsid w:val="00E52770"/>
    <w:rsid w:val="00E603D2"/>
    <w:rsid w:val="00E6182F"/>
    <w:rsid w:val="00E6227D"/>
    <w:rsid w:val="00E624D4"/>
    <w:rsid w:val="00E63B65"/>
    <w:rsid w:val="00E662CA"/>
    <w:rsid w:val="00E75042"/>
    <w:rsid w:val="00E80343"/>
    <w:rsid w:val="00E82029"/>
    <w:rsid w:val="00E91724"/>
    <w:rsid w:val="00E956D7"/>
    <w:rsid w:val="00E95B49"/>
    <w:rsid w:val="00EC60E3"/>
    <w:rsid w:val="00EE3861"/>
    <w:rsid w:val="00EE4371"/>
    <w:rsid w:val="00EE5983"/>
    <w:rsid w:val="00EF2F96"/>
    <w:rsid w:val="00EF7F9F"/>
    <w:rsid w:val="00F057DD"/>
    <w:rsid w:val="00F25CF3"/>
    <w:rsid w:val="00F3053B"/>
    <w:rsid w:val="00F34DB7"/>
    <w:rsid w:val="00F527A0"/>
    <w:rsid w:val="00F65597"/>
    <w:rsid w:val="00F911B6"/>
    <w:rsid w:val="00F966BD"/>
    <w:rsid w:val="00FB2C58"/>
    <w:rsid w:val="00FE0466"/>
    <w:rsid w:val="00FE12AF"/>
    <w:rsid w:val="00FE30EA"/>
    <w:rsid w:val="00FF1B6D"/>
    <w:rsid w:val="00FF409D"/>
    <w:rsid w:val="00FF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af1">
    <w:name w:val="Информация об изменениях"/>
    <w:basedOn w:val="a"/>
    <w:next w:val="a"/>
    <w:uiPriority w:val="99"/>
    <w:rsid w:val="00273E82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2">
    <w:name w:val="Подзаголовок для информации об изменениях"/>
    <w:basedOn w:val="a"/>
    <w:next w:val="a"/>
    <w:uiPriority w:val="99"/>
    <w:rsid w:val="00273E8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Аржанухина</dc:creator>
  <cp:lastModifiedBy>Аржанухина</cp:lastModifiedBy>
  <cp:revision>4</cp:revision>
  <cp:lastPrinted>2016-12-26T13:53:00Z</cp:lastPrinted>
  <dcterms:created xsi:type="dcterms:W3CDTF">2016-12-23T11:53:00Z</dcterms:created>
  <dcterms:modified xsi:type="dcterms:W3CDTF">2016-12-26T13:53:00Z</dcterms:modified>
</cp:coreProperties>
</file>